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CC" w:rsidRDefault="004811CC" w:rsidP="004811CC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color w:val="4A442A" w:themeColor="background2" w:themeShade="40"/>
          <w:sz w:val="32"/>
          <w:szCs w:val="32"/>
          <w:lang w:eastAsia="ru-RU"/>
        </w:rPr>
      </w:pPr>
      <w:r w:rsidRPr="004811CC">
        <w:rPr>
          <w:rFonts w:ascii="Tahoma" w:eastAsia="Times New Roman" w:hAnsi="Tahoma" w:cs="Tahoma"/>
          <w:b/>
          <w:color w:val="4A442A" w:themeColor="background2" w:themeShade="40"/>
          <w:sz w:val="32"/>
          <w:szCs w:val="32"/>
          <w:lang w:eastAsia="ru-RU"/>
        </w:rPr>
        <w:t>РОДИТЕЛЯМ О МУЗЫКАЛЬНОМ ВОСПИТАНИИ ДЕТЕЙ</w:t>
      </w:r>
    </w:p>
    <w:p w:rsidR="004811CC" w:rsidRPr="004811CC" w:rsidRDefault="004811CC" w:rsidP="004811CC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color w:val="4A442A" w:themeColor="background2" w:themeShade="40"/>
          <w:sz w:val="20"/>
          <w:szCs w:val="20"/>
          <w:lang w:eastAsia="ru-RU"/>
        </w:rPr>
      </w:pPr>
    </w:p>
    <w:p w:rsidR="00B8542C" w:rsidRPr="00630BB3" w:rsidRDefault="00B8542C" w:rsidP="00630BB3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B8542C">
        <w:rPr>
          <w:rFonts w:ascii="Tahoma" w:eastAsia="Times New Roman" w:hAnsi="Tahoma" w:cs="Tahoma"/>
          <w:color w:val="8A9092"/>
          <w:sz w:val="36"/>
          <w:szCs w:val="36"/>
          <w:lang w:eastAsia="ru-RU"/>
        </w:rPr>
        <w:t> </w:t>
      </w:r>
      <w:r w:rsidRPr="00630BB3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  в семье можно назвать те же, что и в дошкольном учреждении, а именно:</w:t>
      </w:r>
    </w:p>
    <w:p w:rsidR="00B8542C" w:rsidRPr="00630BB3" w:rsidRDefault="00B8542C" w:rsidP="00630BB3">
      <w:pPr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630BB3">
        <w:rPr>
          <w:rFonts w:ascii="Symbol" w:eastAsia="Times New Roman" w:hAnsi="Symbol" w:cs="Tahoma"/>
          <w:color w:val="000080"/>
          <w:sz w:val="24"/>
          <w:szCs w:val="24"/>
          <w:lang w:eastAsia="ru-RU"/>
        </w:rPr>
        <w:t></w:t>
      </w:r>
      <w:r w:rsidRPr="00630BB3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</w:t>
      </w:r>
      <w:r w:rsidR="00630BB3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 xml:space="preserve"> </w:t>
      </w:r>
      <w:r w:rsidRPr="00630BB3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B8542C" w:rsidRPr="00630BB3" w:rsidRDefault="00B8542C" w:rsidP="00630BB3">
      <w:pPr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630BB3">
        <w:rPr>
          <w:rFonts w:ascii="Symbol" w:eastAsia="Times New Roman" w:hAnsi="Symbol" w:cs="Tahoma"/>
          <w:color w:val="000080"/>
          <w:sz w:val="24"/>
          <w:szCs w:val="24"/>
          <w:lang w:eastAsia="ru-RU"/>
        </w:rPr>
        <w:t></w:t>
      </w:r>
      <w:r w:rsidRPr="00630BB3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</w:t>
      </w:r>
      <w:r w:rsidR="00630BB3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 xml:space="preserve"> </w:t>
      </w:r>
      <w:r w:rsidRPr="00630BB3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</w:p>
    <w:p w:rsidR="00B8542C" w:rsidRPr="00630BB3" w:rsidRDefault="00B8542C" w:rsidP="00630BB3">
      <w:pPr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630BB3">
        <w:rPr>
          <w:rFonts w:ascii="Symbol" w:eastAsia="Times New Roman" w:hAnsi="Symbol" w:cs="Tahoma"/>
          <w:color w:val="000080"/>
          <w:sz w:val="24"/>
          <w:szCs w:val="24"/>
          <w:lang w:eastAsia="ru-RU"/>
        </w:rPr>
        <w:t></w:t>
      </w:r>
      <w:r w:rsidRPr="00630BB3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</w:t>
      </w:r>
      <w:r w:rsidR="00630BB3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 xml:space="preserve"> </w:t>
      </w:r>
      <w:r w:rsidRPr="00630BB3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Способствовать общему развитию детей средствами музыки.</w:t>
      </w:r>
    </w:p>
    <w:p w:rsidR="00B8542C" w:rsidRPr="00630BB3" w:rsidRDefault="00B8542C" w:rsidP="00630BB3">
      <w:pPr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630BB3">
        <w:rPr>
          <w:rFonts w:ascii="Symbol" w:eastAsia="Times New Roman" w:hAnsi="Symbol" w:cs="Tahoma"/>
          <w:color w:val="000080"/>
          <w:sz w:val="24"/>
          <w:szCs w:val="24"/>
          <w:lang w:eastAsia="ru-RU"/>
        </w:rPr>
        <w:t></w:t>
      </w:r>
      <w:r w:rsidRPr="00630BB3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 Если ребёнок музыкально одарён, то уже в дошкольном возрасте необходимо заложить основы для будущего профессионального обучения.</w:t>
      </w:r>
    </w:p>
    <w:p w:rsidR="00B8542C" w:rsidRPr="00630BB3" w:rsidRDefault="00B8542C" w:rsidP="00630BB3">
      <w:pPr>
        <w:spacing w:after="0" w:line="240" w:lineRule="auto"/>
        <w:jc w:val="both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630BB3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</w:t>
      </w:r>
    </w:p>
    <w:p w:rsidR="00B8542C" w:rsidRPr="00630BB3" w:rsidRDefault="00B8542C" w:rsidP="00630BB3">
      <w:pPr>
        <w:spacing w:after="0" w:line="240" w:lineRule="auto"/>
        <w:jc w:val="both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630BB3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    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B8542C" w:rsidRPr="00630BB3" w:rsidRDefault="00B8542C" w:rsidP="00630BB3">
      <w:pPr>
        <w:spacing w:after="0" w:line="240" w:lineRule="auto"/>
        <w:jc w:val="both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630BB3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    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  </w:t>
      </w:r>
    </w:p>
    <w:p w:rsidR="00B8542C" w:rsidRPr="00630BB3" w:rsidRDefault="00B8542C" w:rsidP="00630BB3">
      <w:pPr>
        <w:spacing w:after="0" w:line="240" w:lineRule="auto"/>
        <w:jc w:val="both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630BB3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    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B8542C" w:rsidRPr="00630BB3" w:rsidRDefault="00B8542C" w:rsidP="00630BB3">
      <w:pPr>
        <w:spacing w:after="0" w:line="240" w:lineRule="auto"/>
        <w:jc w:val="both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630BB3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    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</w:t>
      </w:r>
    </w:p>
    <w:p w:rsidR="00B8542C" w:rsidRPr="00630BB3" w:rsidRDefault="00B8542C" w:rsidP="00630BB3">
      <w:pPr>
        <w:spacing w:after="0" w:line="240" w:lineRule="auto"/>
        <w:jc w:val="both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630BB3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    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</w:p>
    <w:p w:rsidR="00630BB3" w:rsidRDefault="00630BB3" w:rsidP="00630BB3">
      <w:pPr>
        <w:spacing w:after="0" w:line="240" w:lineRule="auto"/>
        <w:jc w:val="both"/>
        <w:rPr>
          <w:rFonts w:ascii="Tahoma" w:eastAsia="Times New Roman" w:hAnsi="Tahoma" w:cs="Tahoma"/>
          <w:color w:val="000080"/>
          <w:sz w:val="24"/>
          <w:szCs w:val="24"/>
          <w:lang w:eastAsia="ru-RU"/>
        </w:rPr>
      </w:pPr>
    </w:p>
    <w:p w:rsidR="00B8542C" w:rsidRPr="00630BB3" w:rsidRDefault="00B8542C" w:rsidP="00630BB3">
      <w:pPr>
        <w:spacing w:after="0" w:line="240" w:lineRule="auto"/>
        <w:jc w:val="right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proofErr w:type="spellStart"/>
      <w:r w:rsidRPr="00630BB3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О.П.Радынова</w:t>
      </w:r>
      <w:proofErr w:type="spellEnd"/>
      <w:r w:rsidRPr="00630BB3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.</w:t>
      </w:r>
    </w:p>
    <w:p w:rsidR="00B8542C" w:rsidRPr="00630BB3" w:rsidRDefault="00B8542C" w:rsidP="00630BB3">
      <w:pPr>
        <w:spacing w:after="0" w:line="240" w:lineRule="auto"/>
        <w:jc w:val="right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630BB3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«Музыкальное воспитание дошкольников»</w:t>
      </w:r>
    </w:p>
    <w:p w:rsidR="00B8542C" w:rsidRPr="00B8542C" w:rsidRDefault="00B8542C" w:rsidP="00630BB3">
      <w:pPr>
        <w:spacing w:after="0" w:line="240" w:lineRule="auto"/>
        <w:jc w:val="right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630BB3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Москва 1994.Музыкальное воспитание в семье</w:t>
      </w:r>
    </w:p>
    <w:p w:rsidR="00EF27EF" w:rsidRDefault="00EF27EF" w:rsidP="00630BB3">
      <w:pPr>
        <w:jc w:val="both"/>
      </w:pPr>
    </w:p>
    <w:sectPr w:rsidR="00EF27EF" w:rsidSect="00630B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42C"/>
    <w:rsid w:val="004811CC"/>
    <w:rsid w:val="00630BB3"/>
    <w:rsid w:val="00AF6940"/>
    <w:rsid w:val="00B8542C"/>
    <w:rsid w:val="00CA3503"/>
    <w:rsid w:val="00EF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8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54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5sad</dc:creator>
  <cp:keywords/>
  <dc:description/>
  <cp:lastModifiedBy>Воспитатель</cp:lastModifiedBy>
  <cp:revision>7</cp:revision>
  <dcterms:created xsi:type="dcterms:W3CDTF">2016-02-15T08:12:00Z</dcterms:created>
  <dcterms:modified xsi:type="dcterms:W3CDTF">2016-02-20T06:04:00Z</dcterms:modified>
</cp:coreProperties>
</file>